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Протокол 17.01.2026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30.04.2026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0"/>
          <w:iC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 членов Совета ИВО:</w:t>
      </w:r>
    </w:p>
    <w:p w:rsidR="00000000" w:rsidDel="00000000" w:rsidP="00000000" w:rsidRDefault="00000000" w:rsidRPr="00000000" w14:paraId="00000005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БЖ, </w:t>
        <w:br w:type="textWrapping"/>
        <w:t xml:space="preserve">ГТ,</w:t>
        <w:br w:type="textWrapping"/>
        <w:t xml:space="preserve">ПА,</w:t>
        <w:br w:type="textWrapping"/>
        <w:t xml:space="preserve">ПН, </w:t>
        <w:br w:type="textWrapping"/>
        <w:t xml:space="preserve">СН,</w:t>
        <w:br w:type="textWrapping"/>
        <w:t xml:space="preserve">ПЭ,</w:t>
        <w:br w:type="textWrapping"/>
        <w:t xml:space="preserve">КЗ,</w:t>
        <w:br w:type="textWrapping"/>
        <w:t xml:space="preserve">ГА,</w:t>
        <w:br w:type="textWrapping"/>
        <w:t xml:space="preserve">БИ,</w:t>
        <w:br w:type="textWrapping"/>
        <w:t xml:space="preserve">ЯФ,</w:t>
        <w:br w:type="textWrapping"/>
        <w:t xml:space="preserve">КЛ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7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Подведение итогов Новогодних Рождественских стяжаний.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Первая линия Синтеза Совета ИВО - Линия ИВО</w:t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iCs w:val="1"/>
          <w:color w:val="11111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подразделения Изначально Вышестоящего Дома Изначально Вышестоящего Отца, ИВДИВО-Секретарь ивдиво-синтеза всеобщины ИВАС Кут Хуми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2"/>
          <w:szCs w:val="22"/>
          <w:rtl w:val="0"/>
        </w:rPr>
        <w:t xml:space="preserve">ЖБ</w:t>
      </w:r>
    </w:p>
    <w:p w:rsidR="00000000" w:rsidDel="00000000" w:rsidP="00000000" w:rsidRDefault="00000000" w:rsidRPr="00000000" w14:paraId="00000009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Вторая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 линия Синтеза Совета ИВО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Линия ИВАС Степана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 ГТ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Третья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 линия Синтеза Совета ИВО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иния Части подразделения </w:t>
      </w:r>
    </w:p>
    <w:p w:rsidR="00000000" w:rsidDel="00000000" w:rsidP="00000000" w:rsidRDefault="00000000" w:rsidRPr="00000000" w14:paraId="0000000C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Изначально Вышестоящего Отца подразделения Изначально Вышестоящего Дома Изначально Вышестоящего Отца, ИВДИВО-Секретарь ивдиво-синтеза всеобщины ИВАС Кут Хуми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2"/>
          <w:szCs w:val="22"/>
          <w:rtl w:val="0"/>
        </w:rPr>
        <w:t xml:space="preserve">ЖБ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4. Четвертая линия Синтеза Совета ИВО. ИВ Аватар-Отец Майтрейя</w:t>
      </w:r>
    </w:p>
    <w:p w:rsidR="00000000" w:rsidDel="00000000" w:rsidP="00000000" w:rsidRDefault="00000000" w:rsidRPr="00000000" w14:paraId="0000000E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Высшей Школы Синтеза ИВО ИВАС Филиппа, ИВДИВО-Секретарь отец-человек-субъектного синтеза ИВАС Кут Хуми подразделения ИВДИВО АП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Пятая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 линия Синтеза Совета ИВО</w:t>
      </w:r>
    </w:p>
    <w:p w:rsidR="00000000" w:rsidDel="00000000" w:rsidP="00000000" w:rsidRDefault="00000000" w:rsidRPr="00000000" w14:paraId="00000011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Академии Наук ИВО ИВАС Византия, ИВДИВО-Секретарь научного синтеза ИВАС Кут Хуми подразделения ИВДИВО ЛС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6. Подведение итогов Ревизии подразделения за май-декабрь 2025г.</w:t>
      </w:r>
    </w:p>
    <w:p w:rsidR="00000000" w:rsidDel="00000000" w:rsidP="00000000" w:rsidRDefault="00000000" w:rsidRPr="00000000" w14:paraId="00000013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НП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НП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Сдано ИВАС Янову 30.04.2026</w:t>
        <w:br w:type="textWrapping"/>
        <w:t xml:space="preserve">Сдано ИВАС КутХуми 30.04.2026</w:t>
      </w:r>
    </w:p>
    <w:sectPr>
      <w:pgSz w:h="16838" w:w="11906" w:orient="portrait"/>
      <w:pgMar w:bottom="681.377952755907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2M3lcEe1dqMOV/JObB48rUtIQ==">CgMxLjA4AHIhMXhHQmtpU0F3Rl9yQkUwTlNSUGk4VnhzR0o3eWZVSDZj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